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5B1C" w14:textId="7FF992CA" w:rsidR="002B426C" w:rsidRDefault="002B426C" w:rsidP="002B426C">
      <w:pPr>
        <w:spacing w:after="120" w:line="276" w:lineRule="auto"/>
        <w:ind w:left="-1560"/>
        <w:jc w:val="center"/>
        <w:rPr>
          <w:rFonts w:ascii="Times New Roman" w:hAnsi="Times New Roman"/>
          <w:b/>
          <w:sz w:val="28"/>
          <w:szCs w:val="28"/>
        </w:rPr>
      </w:pPr>
      <w:r w:rsidRPr="002B426C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649D0608" wp14:editId="2B56950B">
            <wp:extent cx="7430294" cy="2476500"/>
            <wp:effectExtent l="0" t="0" r="0" b="0"/>
            <wp:docPr id="178621593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319" cy="249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07B51" w14:textId="77777777" w:rsidR="00E91FED" w:rsidRDefault="00E91FED" w:rsidP="002B426C">
      <w:pPr>
        <w:spacing w:after="120" w:line="276" w:lineRule="auto"/>
        <w:ind w:left="-1560"/>
        <w:jc w:val="center"/>
        <w:rPr>
          <w:rFonts w:ascii="Times New Roman" w:hAnsi="Times New Roman"/>
          <w:b/>
          <w:sz w:val="28"/>
          <w:szCs w:val="28"/>
        </w:rPr>
      </w:pPr>
    </w:p>
    <w:p w14:paraId="77D6EAF4" w14:textId="77777777" w:rsidR="00E91FED" w:rsidRDefault="00E91FED" w:rsidP="00E91FED">
      <w:pPr>
        <w:jc w:val="center"/>
        <w:rPr>
          <w:b/>
          <w:caps/>
        </w:rPr>
      </w:pPr>
      <w:r>
        <w:rPr>
          <w:rFonts w:ascii="Times New Roman Полужирный" w:hAnsi="Times New Roman Полужирный"/>
          <w:b/>
          <w:caps/>
        </w:rPr>
        <w:t xml:space="preserve">Станьте лучшим в профессии: </w:t>
      </w:r>
    </w:p>
    <w:p w14:paraId="0B009552" w14:textId="77777777" w:rsidR="00E91FED" w:rsidRDefault="00E91FED" w:rsidP="00E91FED">
      <w:pPr>
        <w:jc w:val="center"/>
      </w:pPr>
      <w:r>
        <w:rPr>
          <w:rFonts w:ascii="Times New Roman Полужирный" w:hAnsi="Times New Roman Полужирный"/>
          <w:b/>
          <w:caps/>
        </w:rPr>
        <w:t>«Цифровая Олимпиада по охране труда» в рамках юбилейного БИОТ 2026 объявляет старт регистрации</w:t>
      </w:r>
    </w:p>
    <w:p w14:paraId="306D15E0" w14:textId="77777777" w:rsidR="00E91FED" w:rsidRDefault="00E91FED" w:rsidP="00E91FED">
      <w:pPr>
        <w:rPr>
          <w:rFonts w:ascii="Times New Roman" w:hAnsi="Times New Roman"/>
        </w:rPr>
      </w:pPr>
    </w:p>
    <w:p w14:paraId="63ECF6DC" w14:textId="77777777" w:rsidR="00E91FED" w:rsidRDefault="00E91FED" w:rsidP="00E91FED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Уважаемые специалисты и руководители служб охраны труда!</w:t>
      </w:r>
    </w:p>
    <w:p w14:paraId="14C73083" w14:textId="77777777" w:rsidR="00E91FED" w:rsidRDefault="00E91FED" w:rsidP="00E91FED">
      <w:pPr>
        <w:spacing w:after="120"/>
        <w:jc w:val="both"/>
      </w:pPr>
      <w:r>
        <w:rPr>
          <w:rFonts w:ascii="Times New Roman" w:hAnsi="Times New Roman"/>
        </w:rPr>
        <w:t>Ассоциация «СИЗ» приглашает вас принять участие в открытом интеллектуальном турнире «Цифровая Олимпиада по охране труда/применению СИЗ». Мероприятие пройдет в рамках 30-й Юбилейной Международной специализированной выставки-форума «Безопасность и охрана труда» (БИОТ 2026).</w:t>
      </w:r>
    </w:p>
    <w:p w14:paraId="389CDC38" w14:textId="77777777" w:rsidR="00E91FED" w:rsidRDefault="00E91FED" w:rsidP="00E91F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Регистрация участников: с 24 августа по 7 сентября 2026 года.</w:t>
      </w:r>
    </w:p>
    <w:p w14:paraId="74B926E2" w14:textId="77777777" w:rsidR="00E91FED" w:rsidRDefault="00E91FED" w:rsidP="00E91F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I этап (дистанционный): с 10 по 12 сентября 2026 года.</w:t>
      </w:r>
    </w:p>
    <w:p w14:paraId="7E15A46F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II этап (очный финал): 19 ноября 2026 года в МВЦ «Крокус Экспо» (г. Красногорск) в рамках деловой программы выставки БИОТ 2026.</w:t>
      </w:r>
    </w:p>
    <w:p w14:paraId="1F522BBD" w14:textId="77777777" w:rsidR="00E91FED" w:rsidRDefault="00E91FED" w:rsidP="00E91FE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Почему стоит участвовать?</w:t>
      </w:r>
    </w:p>
    <w:p w14:paraId="2E64BD6A" w14:textId="77777777" w:rsidR="00E91FED" w:rsidRDefault="00E91FED" w:rsidP="00E91F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Олимпиада — это уникальная возможность:</w:t>
      </w:r>
    </w:p>
    <w:p w14:paraId="69C3577C" w14:textId="77777777" w:rsidR="00E91FED" w:rsidRDefault="00E91FED" w:rsidP="00E91F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Подтвердить квалификацию: проверить свои знания в области охраны труда и применения СИЗ на независимой цифровой платформе.</w:t>
      </w:r>
    </w:p>
    <w:p w14:paraId="060010EF" w14:textId="77777777" w:rsidR="00E91FED" w:rsidRDefault="00E91FED" w:rsidP="00E91F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Повысить профессиональный статус: победители и призеры получат дипломы 1, 2 и 3 степени, ценные призы и подарки.</w:t>
      </w:r>
    </w:p>
    <w:p w14:paraId="4B964EFB" w14:textId="77777777" w:rsidR="00E91FED" w:rsidRDefault="00E91FED" w:rsidP="00E91F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Попасть в ТОП-50: по итогам первого этапа формируется открытый рейтинг «50 лучших специалистов в сфере охраны труда/применению СИЗ», который будет опубликован на сайте турнира.</w:t>
      </w:r>
    </w:p>
    <w:p w14:paraId="6060C8D3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Развивать кадровый потенциал: участие в турнире стимулирует профессиональное саморазвитие и способствует популяризации престижа профессии специалиста по охране труда.</w:t>
      </w:r>
    </w:p>
    <w:p w14:paraId="7C053817" w14:textId="77777777" w:rsidR="00E91FED" w:rsidRDefault="00E91FED" w:rsidP="00E91FE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Как проходит Олимпиада?</w:t>
      </w:r>
    </w:p>
    <w:p w14:paraId="6F45CAB4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Турнир проводится в два этапа, </w:t>
      </w:r>
      <w:r>
        <w:rPr>
          <w:rFonts w:ascii="Times New Roman" w:hAnsi="Times New Roman"/>
          <w:b/>
          <w:bCs/>
        </w:rPr>
        <w:t>участие БЕСПЛАТНО.</w:t>
      </w:r>
    </w:p>
    <w:p w14:paraId="637E616F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Дистанционный (квалификационный) этап проводится на специализированной цифровой платформе «ОЛИМПОКС». Участникам за 20 минут необходимо ответить на 30 вопросов. Вопросы назначаются случайным образом и основаны на актуальной нормативно-правовой базе. По итогам тестирования 50 участников, набравших наибольшее количество правильных ответов за минимальное время, выходят в финал.</w:t>
      </w:r>
    </w:p>
    <w:p w14:paraId="026CDDE2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Очный финал состоится 19 ноября 2026 года в МВЦ «Крокус Экспо» в рамках деловой программы юбилейной выставки БИОТ 2026. Финалисты будут соревноваться в </w:t>
      </w:r>
      <w:r>
        <w:rPr>
          <w:rFonts w:ascii="Times New Roman" w:hAnsi="Times New Roman"/>
        </w:rPr>
        <w:lastRenderedPageBreak/>
        <w:t>интеллектуальной битве, используя личные смартфоны, подключенные к платформе турнира.</w:t>
      </w:r>
    </w:p>
    <w:p w14:paraId="2588D290" w14:textId="77777777" w:rsidR="00E91FED" w:rsidRDefault="00E91FED" w:rsidP="00E91FED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Условия участия:</w:t>
      </w:r>
    </w:p>
    <w:p w14:paraId="0D029F48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участию приглашаются специалисты по охране труда, руководители служб охраны труда и другие работники, в чьи обязанности входит контроль за соблюдением требований охраны труда и правильности применения СИЗ. Количество участников от одной организации не ограничено.</w:t>
      </w:r>
    </w:p>
    <w:p w14:paraId="38A543C8" w14:textId="77777777" w:rsidR="00E91FED" w:rsidRDefault="00E91FED" w:rsidP="00E91FED">
      <w:pPr>
        <w:jc w:val="both"/>
      </w:pPr>
      <w:r>
        <w:rPr>
          <w:rFonts w:ascii="Times New Roman" w:hAnsi="Times New Roman"/>
          <w:b/>
        </w:rPr>
        <w:t xml:space="preserve">Регистрация открыта на официальном сайте турнира: </w:t>
      </w:r>
      <w:hyperlink r:id="rId8">
        <w:r>
          <w:rPr>
            <w:rStyle w:val="-"/>
            <w:rFonts w:ascii="Times New Roman" w:hAnsi="Times New Roman"/>
          </w:rPr>
          <w:t>https://biot-expo.ru/olimpiada</w:t>
        </w:r>
      </w:hyperlink>
      <w:r>
        <w:rPr>
          <w:rFonts w:ascii="Times New Roman" w:hAnsi="Times New Roman"/>
        </w:rPr>
        <w:t xml:space="preserve"> </w:t>
      </w:r>
    </w:p>
    <w:p w14:paraId="37261318" w14:textId="77777777" w:rsidR="00E91FED" w:rsidRDefault="00E91FED" w:rsidP="00E91FE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Организатор: Ассоциация разработчиков, изготовителей и поставщиков средств индивидуальной защиты (Ассоциация «СИЗ»).</w:t>
      </w:r>
    </w:p>
    <w:p w14:paraId="4AB7457A" w14:textId="77777777" w:rsidR="00E91FED" w:rsidRDefault="00E91FED" w:rsidP="00E91FED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Технический оператор: ООО «ТЕРМИКА» (платформа «ОЛИМПОКС»).</w:t>
      </w:r>
    </w:p>
    <w:p w14:paraId="73F13747" w14:textId="77777777" w:rsidR="00E91FED" w:rsidRDefault="00E91FED" w:rsidP="00E91FED">
      <w:pPr>
        <w:jc w:val="both"/>
      </w:pPr>
      <w:r>
        <w:rPr>
          <w:rFonts w:ascii="Times New Roman" w:hAnsi="Times New Roman"/>
        </w:rPr>
        <w:t>Не упустите шанс заявить о себе в профессиональном сообществе и доказать свой высокий уровень квалификации!</w:t>
      </w:r>
    </w:p>
    <w:p w14:paraId="04CAEC46" w14:textId="77777777" w:rsidR="00E91FED" w:rsidRPr="002B426C" w:rsidRDefault="00E91FED" w:rsidP="002B426C">
      <w:pPr>
        <w:spacing w:after="120" w:line="276" w:lineRule="auto"/>
        <w:ind w:left="-1560"/>
        <w:jc w:val="center"/>
        <w:rPr>
          <w:rFonts w:ascii="Times New Roman" w:hAnsi="Times New Roman"/>
          <w:b/>
          <w:sz w:val="28"/>
          <w:szCs w:val="28"/>
        </w:rPr>
      </w:pPr>
    </w:p>
    <w:sectPr w:rsidR="00E91FED" w:rsidRPr="002B426C" w:rsidSect="001C11CF">
      <w:headerReference w:type="default" r:id="rId9"/>
      <w:pgSz w:w="11900" w:h="16840"/>
      <w:pgMar w:top="0" w:right="850" w:bottom="1134" w:left="1701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7349A" w14:textId="77777777" w:rsidR="003E5922" w:rsidRDefault="003E5922">
      <w:r>
        <w:separator/>
      </w:r>
    </w:p>
  </w:endnote>
  <w:endnote w:type="continuationSeparator" w:id="0">
    <w:p w14:paraId="4B6DC4BF" w14:textId="77777777" w:rsidR="003E5922" w:rsidRDefault="003E5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charset w:val="CC"/>
    <w:family w:val="roman"/>
    <w:pitch w:val="variable"/>
    <w:sig w:usb0="00000001" w:usb1="0000285A" w:usb2="00000000" w:usb3="00000000" w:csb0="00000015" w:csb1="00000000"/>
  </w:font>
  <w:font w:name="Times New Roman Полужирный">
    <w:panose1 w:val="020208030705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D629" w14:textId="77777777" w:rsidR="003E5922" w:rsidRDefault="003E5922">
      <w:r>
        <w:separator/>
      </w:r>
    </w:p>
  </w:footnote>
  <w:footnote w:type="continuationSeparator" w:id="0">
    <w:p w14:paraId="63AA8405" w14:textId="77777777" w:rsidR="003E5922" w:rsidRDefault="003E5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74B61" w14:textId="77777777" w:rsidR="00732697" w:rsidRDefault="0073269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F3C21"/>
    <w:multiLevelType w:val="hybridMultilevel"/>
    <w:tmpl w:val="159C81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656644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697"/>
    <w:rsid w:val="00004346"/>
    <w:rsid w:val="00051182"/>
    <w:rsid w:val="000E3A87"/>
    <w:rsid w:val="0013748C"/>
    <w:rsid w:val="00157ACF"/>
    <w:rsid w:val="001C11CF"/>
    <w:rsid w:val="002115B9"/>
    <w:rsid w:val="0021600D"/>
    <w:rsid w:val="0022794E"/>
    <w:rsid w:val="00287F2A"/>
    <w:rsid w:val="00295518"/>
    <w:rsid w:val="002A765F"/>
    <w:rsid w:val="002B426C"/>
    <w:rsid w:val="002D4AE6"/>
    <w:rsid w:val="003E5922"/>
    <w:rsid w:val="00452577"/>
    <w:rsid w:val="00480DEE"/>
    <w:rsid w:val="004B26D0"/>
    <w:rsid w:val="004C57C6"/>
    <w:rsid w:val="004E1C96"/>
    <w:rsid w:val="004E2089"/>
    <w:rsid w:val="00571629"/>
    <w:rsid w:val="005D49EE"/>
    <w:rsid w:val="006548FF"/>
    <w:rsid w:val="006A06E5"/>
    <w:rsid w:val="00732697"/>
    <w:rsid w:val="00746BF3"/>
    <w:rsid w:val="0074703C"/>
    <w:rsid w:val="00781D07"/>
    <w:rsid w:val="00842D9E"/>
    <w:rsid w:val="00863933"/>
    <w:rsid w:val="008917E2"/>
    <w:rsid w:val="008D50CF"/>
    <w:rsid w:val="0094663F"/>
    <w:rsid w:val="009F367B"/>
    <w:rsid w:val="00A61E09"/>
    <w:rsid w:val="00A909DC"/>
    <w:rsid w:val="00AA0A70"/>
    <w:rsid w:val="00AB1136"/>
    <w:rsid w:val="00AB29D7"/>
    <w:rsid w:val="00B07F65"/>
    <w:rsid w:val="00BB1358"/>
    <w:rsid w:val="00C17E04"/>
    <w:rsid w:val="00C30F25"/>
    <w:rsid w:val="00C47B4E"/>
    <w:rsid w:val="00CE6692"/>
    <w:rsid w:val="00D71D25"/>
    <w:rsid w:val="00D733A0"/>
    <w:rsid w:val="00DA12C5"/>
    <w:rsid w:val="00DB22B6"/>
    <w:rsid w:val="00DC692A"/>
    <w:rsid w:val="00DD4FE2"/>
    <w:rsid w:val="00E91FED"/>
    <w:rsid w:val="00EF4F15"/>
    <w:rsid w:val="00F84183"/>
    <w:rsid w:val="00FB1D39"/>
    <w:rsid w:val="00FD2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74601"/>
  <w15:docId w15:val="{1AE224E6-5CB4-4EEB-A5EF-E54FDA696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</w:style>
  <w:style w:type="paragraph" w:customStyle="1" w:styleId="apple-converted-space">
    <w:name w:val="apple-converted-space"/>
    <w:basedOn w:val="12"/>
    <w:link w:val="apple-converted-space0"/>
  </w:style>
  <w:style w:type="character" w:customStyle="1" w:styleId="apple-converted-space0">
    <w:name w:val="apple-converted-space"/>
    <w:basedOn w:val="a0"/>
    <w:link w:val="apple-converted-space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3">
    <w:name w:val="Выделение1"/>
    <w:basedOn w:val="12"/>
    <w:link w:val="a5"/>
    <w:rPr>
      <w:i/>
    </w:rPr>
  </w:style>
  <w:style w:type="character" w:styleId="a5">
    <w:name w:val="Emphasis"/>
    <w:basedOn w:val="a0"/>
    <w:link w:val="13"/>
    <w:rPr>
      <w:i/>
    </w:rPr>
  </w:style>
  <w:style w:type="paragraph" w:styleId="a6">
    <w:name w:val="Normal (Web)"/>
    <w:basedOn w:val="a"/>
    <w:link w:val="a7"/>
    <w:uiPriority w:val="99"/>
    <w:pPr>
      <w:spacing w:beforeAutospacing="1" w:afterAutospacing="1"/>
    </w:pPr>
    <w:rPr>
      <w:rFonts w:ascii="Times New Roman" w:hAnsi="Times New Roman"/>
    </w:rPr>
  </w:style>
  <w:style w:type="character" w:customStyle="1" w:styleId="a7">
    <w:name w:val="Обычный (Интернет) Знак"/>
    <w:basedOn w:val="11"/>
    <w:link w:val="a6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12">
    <w:name w:val="Основной шрифт абзаца1"/>
  </w:style>
  <w:style w:type="paragraph" w:customStyle="1" w:styleId="14">
    <w:name w:val="Гиперссылка1"/>
    <w:basedOn w:val="12"/>
    <w:link w:val="a8"/>
    <w:rPr>
      <w:color w:val="0000FF"/>
      <w:u w:val="single"/>
    </w:rPr>
  </w:style>
  <w:style w:type="character" w:styleId="a8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1"/>
    <w:link w:val="a9"/>
    <w:uiPriority w:val="99"/>
  </w:style>
  <w:style w:type="paragraph" w:styleId="ab">
    <w:name w:val="Subtitle"/>
    <w:next w:val="a"/>
    <w:link w:val="ac"/>
    <w:uiPriority w:val="11"/>
    <w:qFormat/>
    <w:pPr>
      <w:jc w:val="both"/>
    </w:pPr>
    <w:rPr>
      <w:rFonts w:ascii="XO Thames" w:hAnsi="XO Thames"/>
      <w:i/>
    </w:rPr>
  </w:style>
  <w:style w:type="character" w:customStyle="1" w:styleId="ac">
    <w:name w:val="Подзаголовок Знак"/>
    <w:link w:val="ab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Заголовок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">
    <w:name w:val="List Paragraph"/>
    <w:basedOn w:val="a"/>
    <w:uiPriority w:val="34"/>
    <w:qFormat/>
    <w:rsid w:val="0094663F"/>
    <w:pPr>
      <w:ind w:left="720"/>
      <w:contextualSpacing/>
    </w:pPr>
  </w:style>
  <w:style w:type="character" w:styleId="af0">
    <w:name w:val="FollowedHyperlink"/>
    <w:basedOn w:val="a0"/>
    <w:uiPriority w:val="99"/>
    <w:semiHidden/>
    <w:unhideWhenUsed/>
    <w:rsid w:val="00D733A0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D733A0"/>
    <w:rPr>
      <w:color w:val="605E5C"/>
      <w:shd w:val="clear" w:color="auto" w:fill="E1DFDD"/>
    </w:rPr>
  </w:style>
  <w:style w:type="character" w:customStyle="1" w:styleId="-">
    <w:name w:val="Интернет-ссылка"/>
    <w:basedOn w:val="a0"/>
    <w:uiPriority w:val="99"/>
    <w:unhideWhenUsed/>
    <w:rsid w:val="00E91F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ot-expo.ru/olimpiad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Ассоциация СИЗ</cp:lastModifiedBy>
  <cp:revision>2</cp:revision>
  <dcterms:created xsi:type="dcterms:W3CDTF">2026-08-18T11:13:00Z</dcterms:created>
  <dcterms:modified xsi:type="dcterms:W3CDTF">2026-08-18T11:13:00Z</dcterms:modified>
</cp:coreProperties>
</file>